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44" w:rsidRPr="003436E2" w:rsidRDefault="00D42644" w:rsidP="00D42644">
      <w:pPr>
        <w:pStyle w:val="Rubrik1"/>
      </w:pPr>
      <w:r w:rsidRPr="003436E2">
        <w:t xml:space="preserve">Information om personuppgiftsbehandling </w:t>
      </w:r>
      <w:r w:rsidR="0034575C" w:rsidRPr="003436E2">
        <w:br/>
      </w:r>
      <w:r w:rsidRPr="003436E2">
        <w:t>–  medlemmar</w:t>
      </w:r>
    </w:p>
    <w:p w:rsidR="00D42644" w:rsidRPr="003436E2" w:rsidRDefault="00D42644" w:rsidP="00D42644"/>
    <w:p w:rsidR="00D42644" w:rsidRPr="003436E2" w:rsidRDefault="003436E2" w:rsidP="00D42644">
      <w:r w:rsidRPr="003436E2">
        <w:t>Kottar och Barr</w:t>
      </w:r>
      <w:r w:rsidR="00D42644" w:rsidRPr="003436E2">
        <w:t>s ekonomiska förening (”</w:t>
      </w:r>
      <w:r w:rsidRPr="00D74CAF">
        <w:t>Kottar och Barr</w:t>
      </w:r>
      <w:r w:rsidR="00D74CAF">
        <w:t>”)</w:t>
      </w:r>
      <w:r w:rsidR="00D42644" w:rsidRPr="003436E2">
        <w:t xml:space="preserve"> behandlar personuppgifter i enlighet med svensk lag. När du får dina personuppgifter registrerade eller på annat sätt behandlade har du rätt till viss information som vi nu tillhandahåller dig. </w:t>
      </w:r>
    </w:p>
    <w:p w:rsidR="00D42644" w:rsidRPr="003436E2" w:rsidRDefault="00D74CAF" w:rsidP="00D42644">
      <w:r>
        <w:t>Kottar och Barr</w:t>
      </w:r>
      <w:r w:rsidR="00D42644" w:rsidRPr="003436E2">
        <w:t xml:space="preserve"> är personuppgiftsansvarig för behandlingen av dina personuppgifter. Du kan alltid komma i kontakt med </w:t>
      </w:r>
      <w:r>
        <w:t xml:space="preserve">Kottar och Barr genom att kontakta oss på </w:t>
      </w:r>
      <w:r w:rsidR="003436E2" w:rsidRPr="00D74CAF">
        <w:rPr>
          <w:color w:val="0070C0"/>
          <w:u w:val="single"/>
        </w:rPr>
        <w:t>styrelsen@kottarochbarr.se</w:t>
      </w:r>
      <w:r w:rsidR="00D42644" w:rsidRPr="003436E2">
        <w:t xml:space="preserve">. Medlemskapet i </w:t>
      </w:r>
      <w:r>
        <w:t>Kottar och Barr</w:t>
      </w:r>
      <w:r w:rsidR="00D42644" w:rsidRPr="003436E2">
        <w:t xml:space="preserve"> är frivilligt och det är även lämnandet av dina personuppgifter men </w:t>
      </w:r>
      <w:r>
        <w:t>Kottar och Barr</w:t>
      </w:r>
      <w:r w:rsidR="00D42644" w:rsidRPr="003436E2">
        <w:t xml:space="preserve"> behöver vissa personuppgifter om dig för att du ska kunna vara medlem. </w:t>
      </w:r>
    </w:p>
    <w:p w:rsidR="00D42644" w:rsidRPr="003436E2" w:rsidRDefault="00D42644" w:rsidP="00D42644">
      <w:r w:rsidRPr="003436E2">
        <w:t xml:space="preserve">Som medlem kommer dina personuppgifter att sparas och behandlas för vissa särskilda ändamål. De personuppgifter som vi behandlar om dig är namn, personnummer, adress, e-postadress. Den personuppgiftsbehandling som utförs i samband med ditt medlemskap i </w:t>
      </w:r>
      <w:r w:rsidR="00D74CAF">
        <w:t>Kottar och Barr</w:t>
      </w:r>
      <w:r w:rsidRPr="003436E2">
        <w:t xml:space="preserve"> är laglig för att den är nödvändig för fullgörandet av medlemsvillkoren och för att </w:t>
      </w:r>
      <w:r w:rsidR="00D74CAF">
        <w:t>Kottar och Barr</w:t>
      </w:r>
      <w:r w:rsidRPr="003436E2">
        <w:t xml:space="preserve"> har ett berättigat intresse av att kunna behandla personuppgifterna för nedan angivna ändamål. </w:t>
      </w:r>
    </w:p>
    <w:p w:rsidR="00D42644" w:rsidRPr="003436E2" w:rsidRDefault="00D42644" w:rsidP="00D42644">
      <w:r w:rsidRPr="003436E2">
        <w:t>Behandling om personuppgifter som är att anse som känslig, exempelvis sådan personuppgiftsbehandling som gäller hälsa, utförs bara efter nödvändighet och med stöd i lag</w:t>
      </w:r>
      <w:r w:rsidR="00467EDA">
        <w:t>.</w:t>
      </w:r>
      <w:r w:rsidRPr="003436E2">
        <w:t xml:space="preserve"> </w:t>
      </w:r>
    </w:p>
    <w:p w:rsidR="00D42644" w:rsidRPr="003436E2" w:rsidRDefault="00D42644" w:rsidP="00D42644">
      <w:r w:rsidRPr="003436E2">
        <w:t>Ändamålen för att behandla dina personuppgifter är att upprätthålla en god registervård, at</w:t>
      </w:r>
      <w:r w:rsidR="00467EDA">
        <w:t>t sköta medlemsadministrationen samt</w:t>
      </w:r>
      <w:r w:rsidRPr="003436E2">
        <w:t xml:space="preserve"> </w:t>
      </w:r>
      <w:r w:rsidRPr="00467EDA">
        <w:t>skicka ut medlemsnyheter</w:t>
      </w:r>
      <w:r w:rsidRPr="003436E2">
        <w:t xml:space="preserve">. Ditt personnummer registreras eftersom det är viktigt att </w:t>
      </w:r>
      <w:r w:rsidR="00D74CAF">
        <w:t>Kottar och Barr</w:t>
      </w:r>
      <w:r w:rsidRPr="003436E2">
        <w:t xml:space="preserve"> ska kunna säkerställa medlemmarnas identitet. Dina personuppgifter kommer me</w:t>
      </w:r>
      <w:r w:rsidR="00D74CAF">
        <w:t xml:space="preserve">d nödvändighet att behandlas i </w:t>
      </w:r>
      <w:r w:rsidR="003436E2" w:rsidRPr="003436E2">
        <w:t>Kottar och Barr</w:t>
      </w:r>
      <w:r w:rsidR="00D74CAF">
        <w:t>s</w:t>
      </w:r>
      <w:r w:rsidRPr="003436E2">
        <w:t xml:space="preserve"> IT-system. Dina personuppgifter kan också komma att lämnas ut till andra utvalda företag och organisationer som </w:t>
      </w:r>
      <w:r w:rsidR="00D74CAF">
        <w:t>Kottar och Barr</w:t>
      </w:r>
      <w:r w:rsidRPr="003436E2">
        <w:t xml:space="preserve"> samarbetar me</w:t>
      </w:r>
      <w:r w:rsidR="00D74CAF">
        <w:t xml:space="preserve">d för nödvändig behandling för </w:t>
      </w:r>
      <w:r w:rsidR="003436E2" w:rsidRPr="003436E2">
        <w:t>Kottar och Barr</w:t>
      </w:r>
      <w:r w:rsidR="00D74CAF">
        <w:t>s</w:t>
      </w:r>
      <w:r w:rsidRPr="003436E2">
        <w:t xml:space="preserve"> räkning. </w:t>
      </w:r>
      <w:r w:rsidRPr="00467EDA">
        <w:t>Vi lämna</w:t>
      </w:r>
      <w:r w:rsidR="003436E2" w:rsidRPr="00467EDA">
        <w:t>r exempelvis</w:t>
      </w:r>
      <w:r w:rsidR="00D74CAF" w:rsidRPr="00467EDA">
        <w:t xml:space="preserve"> ut dina adressuppgifter till </w:t>
      </w:r>
      <w:r w:rsidR="003436E2" w:rsidRPr="00467EDA">
        <w:t>Friluftsfrämjandet</w:t>
      </w:r>
      <w:r w:rsidRPr="00467EDA">
        <w:t xml:space="preserve"> för </w:t>
      </w:r>
      <w:r w:rsidR="003436E2" w:rsidRPr="00467EDA">
        <w:t xml:space="preserve">medlemsutskick. Vidare </w:t>
      </w:r>
      <w:r w:rsidRPr="00467EDA">
        <w:t>lämna</w:t>
      </w:r>
      <w:r w:rsidR="003436E2" w:rsidRPr="00467EDA">
        <w:t>r vi</w:t>
      </w:r>
      <w:r w:rsidRPr="00467EDA">
        <w:t xml:space="preserve"> ut </w:t>
      </w:r>
      <w:r w:rsidR="003436E2" w:rsidRPr="00467EDA">
        <w:t>vissa</w:t>
      </w:r>
      <w:r w:rsidR="00D74CAF" w:rsidRPr="00467EDA">
        <w:t xml:space="preserve"> personuppgifter till </w:t>
      </w:r>
      <w:r w:rsidR="003436E2" w:rsidRPr="00467EDA">
        <w:t>ICA</w:t>
      </w:r>
      <w:r w:rsidRPr="00467EDA">
        <w:t xml:space="preserve"> för </w:t>
      </w:r>
      <w:r w:rsidR="00F9442B" w:rsidRPr="00467EDA">
        <w:t xml:space="preserve">registrering inför </w:t>
      </w:r>
      <w:r w:rsidR="003436E2" w:rsidRPr="00467EDA">
        <w:t>veckohandlingen där</w:t>
      </w:r>
      <w:r w:rsidRPr="00467EDA">
        <w:t xml:space="preserve">. </w:t>
      </w:r>
      <w:r w:rsidR="00CF3AF0">
        <w:t>Vissa personuppgifter hanteras också av personalen i pedagogiskt syfte, såsom exempelvis bilder på barnen som används i det dagliga pedagogiska arbetet eller födelsedatum för att kunna fira födelsedagar etc</w:t>
      </w:r>
      <w:bookmarkStart w:id="0" w:name="_GoBack"/>
      <w:bookmarkEnd w:id="0"/>
      <w:r w:rsidR="00CF3AF0">
        <w:t xml:space="preserve">. </w:t>
      </w:r>
      <w:r w:rsidRPr="003436E2">
        <w:t xml:space="preserve">Vid all hantering av dina personuppgifter iakttar vi säkerhet och sekretess. </w:t>
      </w:r>
    </w:p>
    <w:p w:rsidR="00D42644" w:rsidRPr="003436E2" w:rsidRDefault="00D42644" w:rsidP="00D42644"/>
    <w:p w:rsidR="00D42644" w:rsidRPr="003436E2" w:rsidRDefault="00D42644" w:rsidP="00D42644">
      <w:pPr>
        <w:pStyle w:val="Rubrik3"/>
      </w:pPr>
      <w:r w:rsidRPr="003436E2">
        <w:lastRenderedPageBreak/>
        <w:t>Lagringstiden</w:t>
      </w:r>
    </w:p>
    <w:p w:rsidR="00D42644" w:rsidRPr="003436E2" w:rsidRDefault="00D74CAF" w:rsidP="00D42644">
      <w:r>
        <w:t>Kottar och Barr</w:t>
      </w:r>
      <w:r w:rsidR="00D42644" w:rsidRPr="003436E2">
        <w:t xml:space="preserve"> behandlar dina personuppgifter så länge du är medlem hos oss. Senast ett år efter det att ditt medlemskap upphör raderas dina personuppgifter. </w:t>
      </w:r>
      <w:r>
        <w:t>Kottar och Barr</w:t>
      </w:r>
      <w:r w:rsidR="00D42644" w:rsidRPr="003436E2">
        <w:t xml:space="preserve"> kommer då endast att fortsätta lagra dem om det följer någon sådan skyldighet av lag.</w:t>
      </w:r>
    </w:p>
    <w:p w:rsidR="00D42644" w:rsidRPr="003436E2" w:rsidRDefault="00D42644" w:rsidP="00D42644">
      <w:pPr>
        <w:pStyle w:val="Rubrik3"/>
      </w:pPr>
      <w:r w:rsidRPr="003436E2">
        <w:t>Dina rättigheter</w:t>
      </w:r>
    </w:p>
    <w:p w:rsidR="00D42644" w:rsidRPr="003436E2" w:rsidRDefault="00D42644" w:rsidP="0034575C">
      <w:r w:rsidRPr="003436E2">
        <w:t xml:space="preserve">Du har rätt till insyn i hur dina personuppgifter behandlas. Det betyder att du kan begära att få tillgång till viss information om behandlingen. Du har även rätt att begära att få felaktiga personuppgifter ändrade, </w:t>
      </w:r>
      <w:r w:rsidR="00D9046C">
        <w:t>överflödig behandling begränsad samt</w:t>
      </w:r>
      <w:r w:rsidRPr="003436E2">
        <w:t xml:space="preserve"> ogrundad behandling raderad</w:t>
      </w:r>
      <w:r w:rsidR="00D9046C">
        <w:rPr>
          <w:color w:val="FF0000"/>
        </w:rPr>
        <w:t>.</w:t>
      </w:r>
    </w:p>
    <w:p w:rsidR="00D42644" w:rsidRPr="003436E2" w:rsidRDefault="00D42644" w:rsidP="00D42644">
      <w:r w:rsidRPr="003436E2">
        <w:t xml:space="preserve">En begäran om något av det nämnda kan skickas till </w:t>
      </w:r>
      <w:hyperlink r:id="rId7" w:history="1">
        <w:r w:rsidR="00F9442B" w:rsidRPr="00373F69">
          <w:rPr>
            <w:rStyle w:val="Hyperlnk"/>
          </w:rPr>
          <w:t>styrelsen@kottarochbarr.se</w:t>
        </w:r>
      </w:hyperlink>
      <w:r w:rsidRPr="003436E2">
        <w:t xml:space="preserve">. Du har också rätt att vända dig till Datainspektionen/Integritetsskyddsmyndigheten med eventuella klagomål om du är missnöjd med personuppgiftsbehandlingen, men vi hoppas såklart att du i första hand vänder dig till oss för frågor och begäranden kring vår personuppgiftsbehandling. </w:t>
      </w:r>
    </w:p>
    <w:p w:rsidR="008F2675" w:rsidRPr="00D07DA2" w:rsidRDefault="00D74CAF" w:rsidP="00D07DA2">
      <w:r>
        <w:t xml:space="preserve">Genom att godkänna </w:t>
      </w:r>
      <w:r w:rsidR="003436E2" w:rsidRPr="003436E2">
        <w:t>Kottar och Barr</w:t>
      </w:r>
      <w:r>
        <w:t xml:space="preserve">s </w:t>
      </w:r>
      <w:r w:rsidR="00D42644" w:rsidRPr="003436E2">
        <w:t xml:space="preserve">medlemsvillkor bekräftar du att du mottagit denna information om personuppgiftsbehandling. </w:t>
      </w:r>
    </w:p>
    <w:sectPr w:rsidR="008F2675" w:rsidRPr="00D07DA2" w:rsidSect="008F2675">
      <w:footerReference w:type="default" r:id="rId8"/>
      <w:pgSz w:w="11906" w:h="16838"/>
      <w:pgMar w:top="1417" w:right="1417" w:bottom="1417" w:left="1417" w:header="14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69" w:rsidRDefault="00947869" w:rsidP="00FE79E2">
      <w:pPr>
        <w:spacing w:line="240" w:lineRule="auto"/>
      </w:pPr>
      <w:r>
        <w:separator/>
      </w:r>
    </w:p>
  </w:endnote>
  <w:endnote w:type="continuationSeparator" w:id="0">
    <w:p w:rsidR="00947869" w:rsidRDefault="00947869" w:rsidP="00FE7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LT Std">
    <w:altName w:val="Century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8"/>
      <w:gridCol w:w="5188"/>
      <w:gridCol w:w="1904"/>
    </w:tblGrid>
    <w:tr w:rsidR="00716E98" w:rsidRPr="00CD2493" w:rsidTr="00F270AC">
      <w:tc>
        <w:tcPr>
          <w:tcW w:w="1998" w:type="dxa"/>
        </w:tcPr>
        <w:p w:rsidR="00716E98" w:rsidRDefault="00716E98" w:rsidP="00F270AC">
          <w:pPr>
            <w:pStyle w:val="Sidfot"/>
          </w:pPr>
        </w:p>
      </w:tc>
      <w:tc>
        <w:tcPr>
          <w:tcW w:w="5188" w:type="dxa"/>
        </w:tcPr>
        <w:p w:rsidR="00716E98" w:rsidRDefault="00716E98" w:rsidP="00F270AC">
          <w:pPr>
            <w:pStyle w:val="Sidfot"/>
            <w:jc w:val="center"/>
          </w:pPr>
        </w:p>
      </w:tc>
      <w:tc>
        <w:tcPr>
          <w:tcW w:w="1904" w:type="dxa"/>
        </w:tcPr>
        <w:p w:rsidR="00716E98" w:rsidRPr="00062CF5" w:rsidRDefault="00716E98" w:rsidP="00F270AC">
          <w:pPr>
            <w:pStyle w:val="Sidfot"/>
            <w:jc w:val="right"/>
            <w:rPr>
              <w:lang w:val="nb-NO"/>
            </w:rPr>
          </w:pPr>
        </w:p>
      </w:tc>
    </w:tr>
  </w:tbl>
  <w:p w:rsidR="00716E98" w:rsidRPr="00062CF5" w:rsidRDefault="00716E98">
    <w:pPr>
      <w:pStyle w:val="Sidfo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69" w:rsidRDefault="00947869" w:rsidP="00FE79E2">
      <w:pPr>
        <w:spacing w:line="240" w:lineRule="auto"/>
      </w:pPr>
      <w:r>
        <w:separator/>
      </w:r>
    </w:p>
  </w:footnote>
  <w:footnote w:type="continuationSeparator" w:id="0">
    <w:p w:rsidR="00947869" w:rsidRDefault="00947869" w:rsidP="00FE7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E58E4"/>
    <w:multiLevelType w:val="multilevel"/>
    <w:tmpl w:val="9BD22C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44"/>
    <w:rsid w:val="00012939"/>
    <w:rsid w:val="00062CF5"/>
    <w:rsid w:val="00186491"/>
    <w:rsid w:val="001B44C8"/>
    <w:rsid w:val="002C4FE7"/>
    <w:rsid w:val="002D304E"/>
    <w:rsid w:val="003436E2"/>
    <w:rsid w:val="0034575C"/>
    <w:rsid w:val="003A3569"/>
    <w:rsid w:val="00467EDA"/>
    <w:rsid w:val="004866D3"/>
    <w:rsid w:val="0059600A"/>
    <w:rsid w:val="006E3825"/>
    <w:rsid w:val="00707024"/>
    <w:rsid w:val="00716E98"/>
    <w:rsid w:val="008F2675"/>
    <w:rsid w:val="00947869"/>
    <w:rsid w:val="009A762B"/>
    <w:rsid w:val="00A630BE"/>
    <w:rsid w:val="00A85B68"/>
    <w:rsid w:val="00B650DE"/>
    <w:rsid w:val="00BB7DF5"/>
    <w:rsid w:val="00BC5C08"/>
    <w:rsid w:val="00C1742D"/>
    <w:rsid w:val="00C4171A"/>
    <w:rsid w:val="00CD2493"/>
    <w:rsid w:val="00CF3AF0"/>
    <w:rsid w:val="00D07DA2"/>
    <w:rsid w:val="00D3055A"/>
    <w:rsid w:val="00D42644"/>
    <w:rsid w:val="00D578D2"/>
    <w:rsid w:val="00D64BAB"/>
    <w:rsid w:val="00D74CAF"/>
    <w:rsid w:val="00D9046C"/>
    <w:rsid w:val="00DC558C"/>
    <w:rsid w:val="00E21851"/>
    <w:rsid w:val="00F270AC"/>
    <w:rsid w:val="00F9442B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A8749"/>
  <w15:docId w15:val="{CDC6A8BC-1976-41C3-8377-58D72D31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644"/>
    <w:pPr>
      <w:spacing w:after="120" w:line="360" w:lineRule="auto"/>
    </w:pPr>
    <w:rPr>
      <w:rFonts w:ascii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650DE"/>
    <w:pPr>
      <w:keepNext/>
      <w:keepLines/>
      <w:spacing w:after="150" w:line="240" w:lineRule="auto"/>
      <w:outlineLvl w:val="0"/>
    </w:pPr>
    <w:rPr>
      <w:rFonts w:asciiTheme="majorHAnsi" w:eastAsiaTheme="majorEastAsia" w:hAnsiTheme="majorHAnsi" w:cstheme="majorBidi"/>
      <w:bCs/>
      <w:color w:val="6D2370"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B650DE"/>
    <w:pPr>
      <w:keepNext/>
      <w:keepLines/>
      <w:spacing w:before="150" w:line="240" w:lineRule="auto"/>
      <w:outlineLvl w:val="1"/>
    </w:pPr>
    <w:rPr>
      <w:rFonts w:asciiTheme="majorHAnsi" w:eastAsiaTheme="majorEastAsia" w:hAnsiTheme="majorHAnsi" w:cstheme="majorBidi"/>
      <w:bCs/>
      <w:color w:val="6D2370"/>
      <w:sz w:val="30"/>
      <w:szCs w:val="26"/>
    </w:rPr>
  </w:style>
  <w:style w:type="paragraph" w:styleId="Rubrik3">
    <w:name w:val="heading 3"/>
    <w:basedOn w:val="Normal"/>
    <w:next w:val="Normal"/>
    <w:link w:val="Rubrik3Char"/>
    <w:qFormat/>
    <w:rsid w:val="00D30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qFormat/>
    <w:rsid w:val="00D30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Rubrik5">
    <w:name w:val="heading 5"/>
    <w:next w:val="Normaltindrag"/>
    <w:link w:val="Rubrik5Char"/>
    <w:unhideWhenUsed/>
    <w:rsid w:val="00D42644"/>
    <w:pPr>
      <w:spacing w:after="120" w:line="360" w:lineRule="auto"/>
      <w:ind w:left="1560" w:hanging="426"/>
      <w:outlineLvl w:val="4"/>
    </w:pPr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paragraph" w:styleId="Rubrik6">
    <w:name w:val="heading 6"/>
    <w:link w:val="Rubrik6Char"/>
    <w:unhideWhenUsed/>
    <w:rsid w:val="00D42644"/>
    <w:pPr>
      <w:spacing w:after="120" w:line="360" w:lineRule="auto"/>
      <w:ind w:left="1560" w:hanging="426"/>
      <w:outlineLvl w:val="5"/>
    </w:pPr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paragraph" w:styleId="Rubrik7">
    <w:name w:val="heading 7"/>
    <w:basedOn w:val="Normal"/>
    <w:link w:val="Rubrik7Char"/>
    <w:unhideWhenUsed/>
    <w:rsid w:val="00D42644"/>
    <w:pPr>
      <w:ind w:left="1560" w:hanging="426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D42644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2644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E79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E79E2"/>
    <w:rPr>
      <w:sz w:val="24"/>
      <w:szCs w:val="24"/>
      <w:lang w:eastAsia="ja-JP"/>
    </w:rPr>
  </w:style>
  <w:style w:type="paragraph" w:styleId="Sidfot">
    <w:name w:val="footer"/>
    <w:basedOn w:val="Normal"/>
    <w:link w:val="SidfotChar"/>
    <w:rsid w:val="00062CF5"/>
    <w:pPr>
      <w:tabs>
        <w:tab w:val="center" w:pos="4536"/>
        <w:tab w:val="right" w:pos="9072"/>
      </w:tabs>
      <w:spacing w:line="20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rsid w:val="00062CF5"/>
    <w:rPr>
      <w:rFonts w:ascii="Arial" w:hAnsi="Arial"/>
      <w:sz w:val="14"/>
      <w:szCs w:val="24"/>
      <w:lang w:eastAsia="ja-JP"/>
    </w:rPr>
  </w:style>
  <w:style w:type="paragraph" w:styleId="Ballongtext">
    <w:name w:val="Balloon Text"/>
    <w:basedOn w:val="Normal"/>
    <w:link w:val="BallongtextChar"/>
    <w:semiHidden/>
    <w:rsid w:val="00FE79E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716E98"/>
    <w:rPr>
      <w:rFonts w:ascii="Tahoma" w:hAnsi="Tahoma" w:cs="Tahoma"/>
      <w:sz w:val="16"/>
      <w:szCs w:val="16"/>
      <w:lang w:eastAsia="ja-JP"/>
    </w:rPr>
  </w:style>
  <w:style w:type="character" w:styleId="Platshllartext">
    <w:name w:val="Placeholder Text"/>
    <w:basedOn w:val="Standardstycketeckensnitt"/>
    <w:uiPriority w:val="99"/>
    <w:semiHidden/>
    <w:rsid w:val="00716E98"/>
    <w:rPr>
      <w:color w:val="808080"/>
    </w:rPr>
  </w:style>
  <w:style w:type="table" w:styleId="Tabellrutnt">
    <w:name w:val="Table Grid"/>
    <w:basedOn w:val="Normaltabell"/>
    <w:rsid w:val="0071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B650DE"/>
    <w:rPr>
      <w:rFonts w:asciiTheme="majorHAnsi" w:eastAsiaTheme="majorEastAsia" w:hAnsiTheme="majorHAnsi" w:cstheme="majorBidi"/>
      <w:bCs/>
      <w:color w:val="6D2370"/>
      <w:sz w:val="36"/>
      <w:szCs w:val="28"/>
      <w:lang w:eastAsia="ja-JP"/>
    </w:rPr>
  </w:style>
  <w:style w:type="character" w:customStyle="1" w:styleId="Rubrik2Char">
    <w:name w:val="Rubrik 2 Char"/>
    <w:basedOn w:val="Standardstycketeckensnitt"/>
    <w:link w:val="Rubrik2"/>
    <w:rsid w:val="00B650DE"/>
    <w:rPr>
      <w:rFonts w:asciiTheme="majorHAnsi" w:eastAsiaTheme="majorEastAsia" w:hAnsiTheme="majorHAnsi" w:cstheme="majorBidi"/>
      <w:bCs/>
      <w:color w:val="6D2370"/>
      <w:sz w:val="30"/>
      <w:szCs w:val="26"/>
      <w:lang w:eastAsia="ja-JP"/>
    </w:rPr>
  </w:style>
  <w:style w:type="character" w:customStyle="1" w:styleId="Rubrik3Char">
    <w:name w:val="Rubrik 3 Char"/>
    <w:basedOn w:val="Standardstycketeckensnitt"/>
    <w:link w:val="Rubrik3"/>
    <w:rsid w:val="00D3055A"/>
    <w:rPr>
      <w:rFonts w:asciiTheme="majorHAnsi" w:eastAsiaTheme="majorEastAsia" w:hAnsiTheme="majorHAnsi" w:cstheme="majorBidi"/>
      <w:b/>
      <w:bCs/>
      <w:color w:val="000000" w:themeColor="text1"/>
      <w:sz w:val="22"/>
      <w:szCs w:val="24"/>
      <w:lang w:eastAsia="ja-JP"/>
    </w:rPr>
  </w:style>
  <w:style w:type="character" w:customStyle="1" w:styleId="Rubrik4Char">
    <w:name w:val="Rubrik 4 Char"/>
    <w:basedOn w:val="Standardstycketeckensnitt"/>
    <w:link w:val="Rubrik4"/>
    <w:rsid w:val="00D3055A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4"/>
      <w:lang w:eastAsia="ja-JP"/>
    </w:rPr>
  </w:style>
  <w:style w:type="character" w:customStyle="1" w:styleId="Rubrik5Char">
    <w:name w:val="Rubrik 5 Char"/>
    <w:basedOn w:val="Standardstycketeckensnitt"/>
    <w:link w:val="Rubrik5"/>
    <w:rsid w:val="00D42644"/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character" w:customStyle="1" w:styleId="Rubrik6Char">
    <w:name w:val="Rubrik 6 Char"/>
    <w:basedOn w:val="Standardstycketeckensnitt"/>
    <w:link w:val="Rubrik6"/>
    <w:rsid w:val="00D42644"/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character" w:customStyle="1" w:styleId="Rubrik7Char">
    <w:name w:val="Rubrik 7 Char"/>
    <w:basedOn w:val="Standardstycketeckensnitt"/>
    <w:link w:val="Rubrik7"/>
    <w:rsid w:val="00D42644"/>
    <w:rPr>
      <w:rFonts w:asciiTheme="minorHAnsi" w:hAnsiTheme="minorHAnsi" w:cstheme="minorBidi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26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26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ub2onum">
    <w:name w:val="Rub 2 onum"/>
    <w:basedOn w:val="Normal"/>
    <w:next w:val="Normal"/>
    <w:link w:val="Rub2onumChar"/>
    <w:qFormat/>
    <w:rsid w:val="00D42644"/>
    <w:pPr>
      <w:keepNext/>
      <w:spacing w:before="160"/>
    </w:pPr>
    <w:rPr>
      <w:rFonts w:asciiTheme="majorHAnsi" w:hAnsiTheme="majorHAnsi"/>
      <w:b/>
      <w:spacing w:val="20"/>
    </w:rPr>
  </w:style>
  <w:style w:type="character" w:customStyle="1" w:styleId="Rub2onumChar">
    <w:name w:val="Rub 2 onum Char"/>
    <w:basedOn w:val="Standardstycketeckensnitt"/>
    <w:link w:val="Rub2onum"/>
    <w:rsid w:val="00D42644"/>
    <w:rPr>
      <w:rFonts w:asciiTheme="majorHAnsi" w:hAnsiTheme="majorHAnsi" w:cstheme="minorBidi"/>
      <w:b/>
      <w:spacing w:val="20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D42644"/>
    <w:rPr>
      <w:color w:val="0000FF" w:themeColor="hyperlink"/>
      <w:u w:val="single"/>
    </w:rPr>
  </w:style>
  <w:style w:type="paragraph" w:styleId="Normaltindrag">
    <w:name w:val="Normal Indent"/>
    <w:basedOn w:val="Normal"/>
    <w:semiHidden/>
    <w:unhideWhenUsed/>
    <w:rsid w:val="00D42644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yrelsen@kottarochbar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.isaksson\AppData\Roaming\Microsoft\Mallar\KFO_Dokumentmall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000000"/>
      </a:dk1>
      <a:lt1>
        <a:srgbClr val="FFFFFF"/>
      </a:lt1>
      <a:dk2>
        <a:srgbClr val="53585F"/>
      </a:dk2>
      <a:lt2>
        <a:srgbClr val="DCDEE0"/>
      </a:lt2>
      <a:accent1>
        <a:srgbClr val="0365C0"/>
      </a:accent1>
      <a:accent2>
        <a:srgbClr val="6D2370"/>
      </a:accent2>
      <a:accent3>
        <a:srgbClr val="53585F"/>
      </a:accent3>
      <a:accent4>
        <a:srgbClr val="53585F"/>
      </a:accent4>
      <a:accent5>
        <a:srgbClr val="53585F"/>
      </a:accent5>
      <a:accent6>
        <a:srgbClr val="53585F"/>
      </a:accent6>
      <a:hlink>
        <a:srgbClr val="0000FF"/>
      </a:hlink>
      <a:folHlink>
        <a:srgbClr val="0365C0"/>
      </a:folHlink>
    </a:clrScheme>
    <a:fontScheme name="Anpassat 31">
      <a:majorFont>
        <a:latin typeface="Clarendon LT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KFO_Dokumentmall.dotx</Template>
  <TotalTime>0</TotalTime>
  <Pages>2</Pages>
  <Words>548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Isaksson</dc:creator>
  <cp:lastModifiedBy>Sara Salander</cp:lastModifiedBy>
  <cp:revision>2</cp:revision>
  <dcterms:created xsi:type="dcterms:W3CDTF">2018-06-11T12:15:00Z</dcterms:created>
  <dcterms:modified xsi:type="dcterms:W3CDTF">2018-06-11T12:15:00Z</dcterms:modified>
</cp:coreProperties>
</file>